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left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徐州市城市轨道交通2号线一期工程物资市场站综合配套（2018-35号地块）项目二期工程（A地块、B地块）机电安装工程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钢材采购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jc w:val="both"/>
              <w:rPr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r>
        <w:rPr>
          <w:rFonts w:hint="eastAsia" w:cs="Times New Roman"/>
          <w:b/>
          <w:color w:val="auto"/>
          <w:szCs w:val="21"/>
          <w:highlight w:val="none"/>
        </w:rPr>
        <w:fldChar w:fldCharType="begin"/>
      </w:r>
      <w:r>
        <w:rPr>
          <w:rFonts w:hint="eastAsia" w:cs="Times New Roman"/>
          <w:b/>
          <w:color w:val="auto"/>
          <w:szCs w:val="21"/>
          <w:highlight w:val="none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color w:val="auto"/>
          <w:szCs w:val="21"/>
          <w:highlight w:val="none"/>
        </w:rPr>
        <w:fldChar w:fldCharType="separate"/>
      </w:r>
      <w:r>
        <w:rPr>
          <w:rFonts w:hint="eastAsia" w:cs="Times New Roman"/>
          <w:b/>
          <w:color w:val="auto"/>
          <w:szCs w:val="21"/>
          <w:highlight w:val="none"/>
        </w:rPr>
        <w:t>★以上资料需加盖</w:t>
      </w:r>
      <w:r>
        <w:rPr>
          <w:rFonts w:hint="eastAsia" w:cs="Times New Roman"/>
          <w:b/>
          <w:color w:val="auto"/>
          <w:szCs w:val="21"/>
          <w:highlight w:val="none"/>
          <w:lang w:eastAsia="zh-CN"/>
        </w:rPr>
        <w:t>供应商</w:t>
      </w:r>
      <w:r>
        <w:rPr>
          <w:rFonts w:hint="eastAsia" w:cs="Times New Roman"/>
          <w:b/>
          <w:color w:val="auto"/>
          <w:szCs w:val="21"/>
          <w:highlight w:val="none"/>
        </w:rPr>
        <w:t>鲜章。</w:t>
      </w:r>
      <w:bookmarkStart w:id="0" w:name="_GoBack"/>
      <w:bookmarkEnd w:id="0"/>
      <w:r>
        <w:rPr>
          <w:rFonts w:hint="eastAsia" w:cs="Times New Roman"/>
          <w:b/>
          <w:color w:val="auto"/>
          <w:szCs w:val="21"/>
          <w:highlight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00000000"/>
    <w:rsid w:val="6ED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2024-04-03T06:14:59Z</dcterms:created>
  <dc:creator>胡一宸</dc:creator>
  <cp:lastModifiedBy>大龙湖砍柴人</cp:lastModifiedBy>
  <dcterms:modified xsi:type="dcterms:W3CDTF">2024-04-03T06:15:14Z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E1205CC8AE0A4C24A6D9A6A5D326C8BE_12</vt:lpwstr>
  </property>
</Properties>
</file>